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B9" w:rsidRDefault="003530B9" w:rsidP="003530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40"/>
          <w:szCs w:val="40"/>
        </w:rPr>
      </w:pPr>
      <w:r>
        <w:rPr>
          <w:rFonts w:cs="TimesNewRomanPS-BoldMT"/>
          <w:b/>
          <w:bCs/>
          <w:sz w:val="40"/>
          <w:szCs w:val="40"/>
        </w:rPr>
        <w:t>SUNFLOWER HEALTH NETWORK</w:t>
      </w:r>
    </w:p>
    <w:p w:rsidR="003530B9" w:rsidRDefault="003530B9" w:rsidP="003530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40"/>
          <w:szCs w:val="40"/>
        </w:rPr>
      </w:pPr>
      <w:r w:rsidRPr="003530B9">
        <w:rPr>
          <w:rFonts w:cs="TimesNewRomanPS-BoldMT"/>
          <w:b/>
          <w:bCs/>
          <w:sz w:val="40"/>
          <w:szCs w:val="40"/>
        </w:rPr>
        <w:t>SCHOLARSHIP PROGRAM</w:t>
      </w:r>
      <w:r>
        <w:rPr>
          <w:rFonts w:cs="TimesNewRomanPS-BoldMT"/>
          <w:b/>
          <w:bCs/>
          <w:sz w:val="40"/>
          <w:szCs w:val="40"/>
        </w:rPr>
        <w:t xml:space="preserve"> </w:t>
      </w:r>
      <w:r w:rsidRPr="003530B9">
        <w:rPr>
          <w:rFonts w:cs="TimesNewRomanPS-BoldMT"/>
          <w:b/>
          <w:bCs/>
          <w:sz w:val="40"/>
          <w:szCs w:val="40"/>
        </w:rPr>
        <w:t>GUIDANCE</w:t>
      </w:r>
    </w:p>
    <w:p w:rsidR="003530B9" w:rsidRPr="003530B9" w:rsidRDefault="003530B9" w:rsidP="003530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40"/>
          <w:szCs w:val="40"/>
        </w:rPr>
      </w:pPr>
    </w:p>
    <w:p w:rsidR="003530B9" w:rsidRPr="003530B9" w:rsidRDefault="003530B9" w:rsidP="003530B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8"/>
          <w:szCs w:val="28"/>
        </w:rPr>
      </w:pPr>
      <w:r w:rsidRPr="003530B9">
        <w:rPr>
          <w:rFonts w:cs="AGaramondPro-Bold"/>
          <w:b/>
          <w:bCs/>
          <w:sz w:val="28"/>
          <w:szCs w:val="28"/>
        </w:rPr>
        <w:t>ELIGIBILITY:</w:t>
      </w:r>
    </w:p>
    <w:p w:rsidR="003530B9" w:rsidRPr="003530B9" w:rsidRDefault="003530B9" w:rsidP="003530B9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 xml:space="preserve">• </w:t>
      </w:r>
      <w:r w:rsidR="00605DAD">
        <w:rPr>
          <w:rFonts w:cs="AGaramondPro-Regular"/>
          <w:sz w:val="24"/>
          <w:szCs w:val="24"/>
        </w:rPr>
        <w:t>Committed to pursuing a</w:t>
      </w:r>
      <w:r w:rsidRPr="003530B9">
        <w:rPr>
          <w:rFonts w:cs="AGaramondPro-Regular"/>
          <w:sz w:val="24"/>
          <w:szCs w:val="24"/>
        </w:rPr>
        <w:t xml:space="preserve"> health care career in Kansas.</w:t>
      </w:r>
    </w:p>
    <w:p w:rsidR="003530B9" w:rsidRPr="003530B9" w:rsidRDefault="003530B9" w:rsidP="003530B9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 xml:space="preserve">• </w:t>
      </w:r>
      <w:r w:rsidRPr="008E51BF">
        <w:rPr>
          <w:rFonts w:cs="AGaramondPro-Regular"/>
          <w:sz w:val="24"/>
          <w:szCs w:val="24"/>
        </w:rPr>
        <w:t>Part-time or full-time student in a health care course of study leading to a certificate, degree or credential not currently held.</w:t>
      </w:r>
      <w:r w:rsidR="001901AA" w:rsidRPr="008E51BF">
        <w:rPr>
          <w:rFonts w:cs="AGaramondPro-Regular"/>
          <w:sz w:val="24"/>
          <w:szCs w:val="24"/>
        </w:rPr>
        <w:t xml:space="preserve"> </w:t>
      </w:r>
      <w:r w:rsidRPr="008E51BF">
        <w:rPr>
          <w:rFonts w:cs="AGaramondPro-Regular"/>
          <w:sz w:val="24"/>
          <w:szCs w:val="24"/>
        </w:rPr>
        <w:t xml:space="preserve"> Proof of acceptance into the chosen career program will be required in order to receive the award</w:t>
      </w:r>
      <w:r w:rsidR="0080317E">
        <w:rPr>
          <w:rFonts w:cs="AGaramondPro-Regular"/>
          <w:sz w:val="24"/>
          <w:szCs w:val="24"/>
        </w:rPr>
        <w:t xml:space="preserve"> </w:t>
      </w:r>
      <w:r w:rsidR="0080317E" w:rsidRPr="00ED47F3">
        <w:rPr>
          <w:rFonts w:cs="AGaramondPro-Regular"/>
          <w:sz w:val="24"/>
          <w:szCs w:val="24"/>
        </w:rPr>
        <w:t>($2000 level only)</w:t>
      </w:r>
      <w:r w:rsidRPr="00ED47F3">
        <w:rPr>
          <w:rFonts w:cs="AGaramondPro-Regular"/>
          <w:sz w:val="24"/>
          <w:szCs w:val="24"/>
        </w:rPr>
        <w:t>.</w:t>
      </w:r>
    </w:p>
    <w:p w:rsidR="003530B9" w:rsidRPr="003530B9" w:rsidRDefault="003530B9" w:rsidP="003530B9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>• Attending a Kansas educational institution, including technical, two-or four</w:t>
      </w:r>
      <w:r>
        <w:rPr>
          <w:rFonts w:cs="AGaramondPro-Regular"/>
          <w:sz w:val="24"/>
          <w:szCs w:val="24"/>
        </w:rPr>
        <w:t xml:space="preserve">-year institution. An exception </w:t>
      </w:r>
      <w:r w:rsidRPr="003530B9">
        <w:rPr>
          <w:rFonts w:cs="AGaramondPro-Regular"/>
          <w:sz w:val="24"/>
          <w:szCs w:val="24"/>
        </w:rPr>
        <w:t>may be given for an accredited online or out-of-state program if the reason for choosing such a</w:t>
      </w:r>
      <w:r>
        <w:rPr>
          <w:rFonts w:cs="AGaramondPro-Regular"/>
          <w:sz w:val="24"/>
          <w:szCs w:val="24"/>
        </w:rPr>
        <w:t xml:space="preserve">n institution </w:t>
      </w:r>
      <w:r w:rsidRPr="003530B9">
        <w:rPr>
          <w:rFonts w:cs="AGaramondPro-Regular"/>
          <w:sz w:val="24"/>
          <w:szCs w:val="24"/>
        </w:rPr>
        <w:t>is explained in the answer to the goals question.</w:t>
      </w:r>
    </w:p>
    <w:p w:rsidR="003530B9" w:rsidRPr="003530B9" w:rsidRDefault="003530B9" w:rsidP="003530B9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>• Attending a health care program that is accredited by their respective governing body.</w:t>
      </w:r>
    </w:p>
    <w:p w:rsidR="00BD58E5" w:rsidRPr="00BD58E5" w:rsidRDefault="003530B9" w:rsidP="00BD58E5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 xml:space="preserve">• </w:t>
      </w:r>
      <w:r w:rsidR="00BD58E5" w:rsidRPr="008E51BF">
        <w:rPr>
          <w:rFonts w:cs="AGaramondPro-Regular"/>
          <w:sz w:val="24"/>
          <w:szCs w:val="24"/>
        </w:rPr>
        <w:t>Graduate level, Mid-level,</w:t>
      </w:r>
      <w:r w:rsidR="00BD58E5">
        <w:rPr>
          <w:rFonts w:cs="AGaramondPro-Regular"/>
          <w:sz w:val="24"/>
          <w:szCs w:val="24"/>
        </w:rPr>
        <w:t xml:space="preserve"> </w:t>
      </w:r>
      <w:r w:rsidRPr="003530B9">
        <w:rPr>
          <w:rFonts w:cs="AGaramondPro-Regular"/>
          <w:sz w:val="24"/>
          <w:szCs w:val="24"/>
        </w:rPr>
        <w:t>Pre-med and medical students are not eligible.</w:t>
      </w:r>
      <w:r w:rsidR="00BD58E5">
        <w:rPr>
          <w:rFonts w:cs="AGaramondPro-Regular"/>
          <w:sz w:val="24"/>
          <w:szCs w:val="24"/>
        </w:rPr>
        <w:t xml:space="preserve">  Continuing education is not eligible.  </w:t>
      </w:r>
    </w:p>
    <w:p w:rsidR="00BB4102" w:rsidRPr="00BD58E5" w:rsidRDefault="003530B9" w:rsidP="00BD58E5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 xml:space="preserve">• </w:t>
      </w:r>
      <w:r w:rsidRPr="00BD58E5">
        <w:rPr>
          <w:rFonts w:cs="AGaramondPro-Regular"/>
          <w:sz w:val="24"/>
          <w:szCs w:val="24"/>
        </w:rPr>
        <w:t xml:space="preserve">Priority </w:t>
      </w:r>
      <w:proofErr w:type="gramStart"/>
      <w:r w:rsidRPr="00BD58E5">
        <w:rPr>
          <w:rFonts w:cs="AGaramondPro-Regular"/>
          <w:sz w:val="24"/>
          <w:szCs w:val="24"/>
        </w:rPr>
        <w:t>will be given</w:t>
      </w:r>
      <w:proofErr w:type="gramEnd"/>
      <w:r w:rsidRPr="00BD58E5">
        <w:rPr>
          <w:rFonts w:cs="AGaramondPro-Regular"/>
          <w:sz w:val="24"/>
          <w:szCs w:val="24"/>
        </w:rPr>
        <w:t xml:space="preserve"> to individuals</w:t>
      </w:r>
      <w:r w:rsidR="001E7668" w:rsidRPr="00BD58E5">
        <w:rPr>
          <w:rFonts w:cs="AGaramondPro-Regular"/>
          <w:sz w:val="24"/>
          <w:szCs w:val="24"/>
        </w:rPr>
        <w:t xml:space="preserve"> currently working in any Sunflower Health Network organization</w:t>
      </w:r>
      <w:r w:rsidRPr="00BD58E5">
        <w:rPr>
          <w:rFonts w:cs="AGaramondPro-Regular"/>
          <w:sz w:val="24"/>
          <w:szCs w:val="24"/>
        </w:rPr>
        <w:t>, especially a hospital that is licensed for 25 or fewer acute beds.</w:t>
      </w:r>
    </w:p>
    <w:p w:rsidR="003530B9" w:rsidRDefault="003530B9" w:rsidP="003530B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8"/>
          <w:szCs w:val="28"/>
        </w:rPr>
      </w:pPr>
    </w:p>
    <w:p w:rsidR="003530B9" w:rsidRPr="003530B9" w:rsidRDefault="003530B9" w:rsidP="003530B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8"/>
          <w:szCs w:val="28"/>
        </w:rPr>
      </w:pPr>
      <w:r w:rsidRPr="003530B9">
        <w:rPr>
          <w:rFonts w:cs="AGaramondPro-Bold"/>
          <w:b/>
          <w:bCs/>
          <w:sz w:val="28"/>
          <w:szCs w:val="28"/>
        </w:rPr>
        <w:t>SELECTION AND AWARDS:</w:t>
      </w:r>
    </w:p>
    <w:p w:rsidR="003530B9" w:rsidRPr="003530B9" w:rsidRDefault="003530B9" w:rsidP="00935BFB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>
        <w:rPr>
          <w:rFonts w:cs="AGaramondPro-Regular"/>
          <w:sz w:val="24"/>
          <w:szCs w:val="24"/>
        </w:rPr>
        <w:t>• The SHN</w:t>
      </w:r>
      <w:r w:rsidRPr="003530B9">
        <w:rPr>
          <w:rFonts w:cs="AGaramondPro-Regular"/>
          <w:sz w:val="24"/>
          <w:szCs w:val="24"/>
        </w:rPr>
        <w:t xml:space="preserve"> Sc</w:t>
      </w:r>
      <w:r>
        <w:rPr>
          <w:rFonts w:cs="AGaramondPro-Regular"/>
          <w:sz w:val="24"/>
          <w:szCs w:val="24"/>
        </w:rPr>
        <w:t xml:space="preserve">holarship Review Committee will </w:t>
      </w:r>
      <w:r w:rsidRPr="003530B9">
        <w:rPr>
          <w:rFonts w:cs="AGaramondPro-Regular"/>
          <w:sz w:val="24"/>
          <w:szCs w:val="24"/>
        </w:rPr>
        <w:t xml:space="preserve">review the applications </w:t>
      </w:r>
      <w:r w:rsidR="001E7668">
        <w:rPr>
          <w:rFonts w:cs="AGaramondPro-Regular"/>
          <w:sz w:val="24"/>
          <w:szCs w:val="24"/>
        </w:rPr>
        <w:t xml:space="preserve">and </w:t>
      </w:r>
      <w:r w:rsidRPr="003530B9">
        <w:rPr>
          <w:rFonts w:cs="AGaramondPro-Regular"/>
          <w:sz w:val="24"/>
          <w:szCs w:val="24"/>
        </w:rPr>
        <w:t>select the recipients.</w:t>
      </w:r>
    </w:p>
    <w:p w:rsidR="003530B9" w:rsidRPr="003530B9" w:rsidRDefault="003530B9" w:rsidP="00935BFB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>• Each individual may apply annually.</w:t>
      </w:r>
    </w:p>
    <w:p w:rsidR="00935BFB" w:rsidRDefault="003530B9" w:rsidP="00935BFB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>• The scholarsh</w:t>
      </w:r>
      <w:r>
        <w:rPr>
          <w:rFonts w:cs="AGaramondPro-Regular"/>
          <w:sz w:val="24"/>
          <w:szCs w:val="24"/>
        </w:rPr>
        <w:t xml:space="preserve">ip will be paid directly to the </w:t>
      </w:r>
      <w:r w:rsidRPr="003530B9">
        <w:rPr>
          <w:rFonts w:cs="AGaramondPro-Regular"/>
          <w:sz w:val="24"/>
          <w:szCs w:val="24"/>
        </w:rPr>
        <w:t>educati</w:t>
      </w:r>
      <w:r>
        <w:rPr>
          <w:rFonts w:cs="AGaramondPro-Regular"/>
          <w:sz w:val="24"/>
          <w:szCs w:val="24"/>
        </w:rPr>
        <w:t>onal</w:t>
      </w:r>
      <w:r w:rsidR="001901AA">
        <w:rPr>
          <w:rFonts w:cs="AGaramondPro-Regular"/>
          <w:sz w:val="24"/>
          <w:szCs w:val="24"/>
        </w:rPr>
        <w:t xml:space="preserve"> institution.</w:t>
      </w:r>
    </w:p>
    <w:p w:rsidR="003530B9" w:rsidRPr="00D400EC" w:rsidRDefault="003530B9" w:rsidP="00D400E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D400EC">
        <w:rPr>
          <w:sz w:val="24"/>
          <w:szCs w:val="24"/>
        </w:rPr>
        <w:t xml:space="preserve">SHN awards scholarships without regard to race, religion, creed, age, sex or national origin. </w:t>
      </w:r>
    </w:p>
    <w:p w:rsidR="003530B9" w:rsidRPr="00D400EC" w:rsidRDefault="003530B9" w:rsidP="00D400EC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400EC">
        <w:rPr>
          <w:sz w:val="24"/>
          <w:szCs w:val="24"/>
        </w:rPr>
        <w:t>SHN is an equal opportunity grantor.</w:t>
      </w:r>
    </w:p>
    <w:p w:rsidR="00BB4102" w:rsidRPr="00BB4102" w:rsidRDefault="003530B9" w:rsidP="00BB4102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3530B9">
        <w:rPr>
          <w:rFonts w:cs="AGaramondPro-Regular"/>
          <w:sz w:val="24"/>
          <w:szCs w:val="24"/>
        </w:rPr>
        <w:t>• Limit of one award per person</w:t>
      </w:r>
      <w:r w:rsidR="00917401">
        <w:rPr>
          <w:rFonts w:cs="AGaramondPro-Regular"/>
          <w:sz w:val="24"/>
          <w:szCs w:val="24"/>
        </w:rPr>
        <w:t xml:space="preserve"> per year</w:t>
      </w:r>
      <w:r w:rsidRPr="003530B9">
        <w:rPr>
          <w:rFonts w:cs="AGaramondPro-Regular"/>
          <w:sz w:val="24"/>
          <w:szCs w:val="24"/>
        </w:rPr>
        <w:t>.</w:t>
      </w:r>
    </w:p>
    <w:p w:rsidR="00BB4102" w:rsidRDefault="00887EF3" w:rsidP="00BB4102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ED47F3">
        <w:rPr>
          <w:rFonts w:cstheme="minorHAnsi"/>
          <w:sz w:val="24"/>
          <w:szCs w:val="24"/>
        </w:rPr>
        <w:t>•</w:t>
      </w:r>
      <w:r w:rsidR="0074160B" w:rsidRPr="00ED47F3">
        <w:rPr>
          <w:rFonts w:cs="AGaramondPro-Regular"/>
          <w:sz w:val="24"/>
          <w:szCs w:val="24"/>
        </w:rPr>
        <w:t>2 levels of awards: $1000 &amp; $2000 (if accepted into program of study)</w:t>
      </w:r>
    </w:p>
    <w:p w:rsidR="00BB4102" w:rsidRPr="00BB4102" w:rsidRDefault="00BB4102" w:rsidP="00BB4102">
      <w:pPr>
        <w:autoSpaceDE w:val="0"/>
        <w:autoSpaceDN w:val="0"/>
        <w:adjustRightInd w:val="0"/>
        <w:spacing w:after="0" w:line="240" w:lineRule="auto"/>
        <w:rPr>
          <w:rFonts w:cs="AGaramondPro-Regular"/>
          <w:sz w:val="24"/>
          <w:szCs w:val="24"/>
        </w:rPr>
      </w:pPr>
      <w:r w:rsidRPr="00ED47F3">
        <w:rPr>
          <w:rFonts w:cstheme="minorHAnsi"/>
          <w:sz w:val="24"/>
          <w:szCs w:val="24"/>
        </w:rPr>
        <w:t>•</w:t>
      </w:r>
      <w:r w:rsidRPr="00887E49">
        <w:rPr>
          <w:rFonts w:cs="AGaramondPro-Regular"/>
          <w:sz w:val="24"/>
          <w:szCs w:val="24"/>
        </w:rPr>
        <w:t xml:space="preserve">This scholarship is for the 2026-2027 school year and </w:t>
      </w:r>
      <w:proofErr w:type="gramStart"/>
      <w:r w:rsidRPr="00887E49">
        <w:rPr>
          <w:rFonts w:cs="AGaramondPro-Regular"/>
          <w:sz w:val="24"/>
          <w:szCs w:val="24"/>
        </w:rPr>
        <w:t>will be paid</w:t>
      </w:r>
      <w:proofErr w:type="gramEnd"/>
      <w:r w:rsidRPr="00887E49">
        <w:rPr>
          <w:rFonts w:cs="AGaramondPro-Regular"/>
          <w:sz w:val="24"/>
          <w:szCs w:val="24"/>
        </w:rPr>
        <w:t xml:space="preserve"> in full prior to the fall semester.</w:t>
      </w:r>
      <w:bookmarkStart w:id="0" w:name="_GoBack"/>
      <w:bookmarkEnd w:id="0"/>
    </w:p>
    <w:p w:rsidR="006B776D" w:rsidRDefault="006B776D" w:rsidP="003530B9">
      <w:pPr>
        <w:autoSpaceDE w:val="0"/>
        <w:autoSpaceDN w:val="0"/>
        <w:adjustRightInd w:val="0"/>
        <w:spacing w:after="0" w:line="240" w:lineRule="auto"/>
      </w:pPr>
    </w:p>
    <w:p w:rsidR="001901AA" w:rsidRDefault="00BD5331" w:rsidP="003530B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707C66">
        <w:rPr>
          <w:b/>
          <w:sz w:val="24"/>
          <w:szCs w:val="24"/>
        </w:rPr>
        <w:t>*For each year of scholarship</w:t>
      </w:r>
      <w:r w:rsidR="0080317E">
        <w:rPr>
          <w:b/>
          <w:sz w:val="24"/>
          <w:szCs w:val="24"/>
        </w:rPr>
        <w:t xml:space="preserve"> </w:t>
      </w:r>
      <w:r w:rsidR="0080317E" w:rsidRPr="00ED47F3">
        <w:rPr>
          <w:b/>
          <w:sz w:val="24"/>
          <w:szCs w:val="24"/>
        </w:rPr>
        <w:t>($2000 level)</w:t>
      </w:r>
      <w:r w:rsidRPr="00ED47F3">
        <w:rPr>
          <w:b/>
          <w:sz w:val="24"/>
          <w:szCs w:val="24"/>
        </w:rPr>
        <w:t>,</w:t>
      </w:r>
      <w:r w:rsidRPr="00707C66">
        <w:rPr>
          <w:b/>
          <w:sz w:val="24"/>
          <w:szCs w:val="24"/>
        </w:rPr>
        <w:t xml:space="preserve"> recipient agrees to commit to one year of service at a Sunflower Health Network member organization (if position is available).</w:t>
      </w:r>
    </w:p>
    <w:p w:rsidR="0080317E" w:rsidRDefault="0080317E" w:rsidP="003530B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80317E" w:rsidRPr="00707C66" w:rsidRDefault="0080317E" w:rsidP="003530B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ED47F3">
        <w:rPr>
          <w:b/>
          <w:sz w:val="24"/>
          <w:szCs w:val="24"/>
        </w:rPr>
        <w:t>*Tie to service is not required for the $1000 scholarship level.</w:t>
      </w:r>
    </w:p>
    <w:p w:rsidR="001901AA" w:rsidRDefault="001901AA" w:rsidP="003530B9">
      <w:pPr>
        <w:autoSpaceDE w:val="0"/>
        <w:autoSpaceDN w:val="0"/>
        <w:adjustRightInd w:val="0"/>
        <w:spacing w:after="0" w:line="240" w:lineRule="auto"/>
      </w:pPr>
    </w:p>
    <w:p w:rsidR="001901AA" w:rsidRDefault="001901AA" w:rsidP="003530B9">
      <w:pPr>
        <w:autoSpaceDE w:val="0"/>
        <w:autoSpaceDN w:val="0"/>
        <w:adjustRightInd w:val="0"/>
        <w:spacing w:after="0" w:line="240" w:lineRule="auto"/>
      </w:pPr>
    </w:p>
    <w:p w:rsidR="001901AA" w:rsidRDefault="001901AA" w:rsidP="003530B9">
      <w:pPr>
        <w:autoSpaceDE w:val="0"/>
        <w:autoSpaceDN w:val="0"/>
        <w:adjustRightInd w:val="0"/>
        <w:spacing w:after="0" w:line="240" w:lineRule="auto"/>
      </w:pPr>
    </w:p>
    <w:p w:rsidR="001901AA" w:rsidRDefault="001901AA" w:rsidP="003530B9">
      <w:pPr>
        <w:autoSpaceDE w:val="0"/>
        <w:autoSpaceDN w:val="0"/>
        <w:adjustRightInd w:val="0"/>
        <w:spacing w:after="0" w:line="240" w:lineRule="auto"/>
      </w:pPr>
    </w:p>
    <w:p w:rsidR="001901AA" w:rsidRDefault="001901AA" w:rsidP="003530B9">
      <w:pPr>
        <w:autoSpaceDE w:val="0"/>
        <w:autoSpaceDN w:val="0"/>
        <w:adjustRightInd w:val="0"/>
        <w:spacing w:after="0" w:line="240" w:lineRule="auto"/>
      </w:pPr>
    </w:p>
    <w:p w:rsidR="001901AA" w:rsidRDefault="001901AA" w:rsidP="003530B9">
      <w:pPr>
        <w:autoSpaceDE w:val="0"/>
        <w:autoSpaceDN w:val="0"/>
        <w:adjustRightInd w:val="0"/>
        <w:spacing w:after="0" w:line="240" w:lineRule="auto"/>
      </w:pPr>
    </w:p>
    <w:p w:rsidR="001901AA" w:rsidRDefault="001901AA" w:rsidP="003530B9">
      <w:pPr>
        <w:autoSpaceDE w:val="0"/>
        <w:autoSpaceDN w:val="0"/>
        <w:adjustRightInd w:val="0"/>
        <w:spacing w:after="0" w:line="240" w:lineRule="auto"/>
      </w:pPr>
    </w:p>
    <w:p w:rsidR="001901AA" w:rsidRPr="003530B9" w:rsidRDefault="001901AA" w:rsidP="001901AA">
      <w:pPr>
        <w:autoSpaceDE w:val="0"/>
        <w:autoSpaceDN w:val="0"/>
        <w:adjustRightInd w:val="0"/>
        <w:spacing w:after="0" w:line="240" w:lineRule="auto"/>
        <w:jc w:val="center"/>
      </w:pPr>
    </w:p>
    <w:sectPr w:rsidR="001901AA" w:rsidRPr="00353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3C" w:rsidRDefault="003C153C" w:rsidP="003C153C">
      <w:pPr>
        <w:spacing w:after="0" w:line="240" w:lineRule="auto"/>
      </w:pPr>
      <w:r>
        <w:separator/>
      </w:r>
    </w:p>
  </w:endnote>
  <w:endnote w:type="continuationSeparator" w:id="0">
    <w:p w:rsidR="003C153C" w:rsidRDefault="003C153C" w:rsidP="003C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3C" w:rsidRDefault="003C1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3C" w:rsidRDefault="003C1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3C" w:rsidRDefault="003C1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3C" w:rsidRDefault="003C153C" w:rsidP="003C153C">
      <w:pPr>
        <w:spacing w:after="0" w:line="240" w:lineRule="auto"/>
      </w:pPr>
      <w:r>
        <w:separator/>
      </w:r>
    </w:p>
  </w:footnote>
  <w:footnote w:type="continuationSeparator" w:id="0">
    <w:p w:rsidR="003C153C" w:rsidRDefault="003C153C" w:rsidP="003C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3C" w:rsidRDefault="003C1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3C" w:rsidRDefault="003C1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3C" w:rsidRDefault="003C1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7D5C"/>
    <w:multiLevelType w:val="hybridMultilevel"/>
    <w:tmpl w:val="161E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7FAD"/>
    <w:multiLevelType w:val="hybridMultilevel"/>
    <w:tmpl w:val="C888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123"/>
    <w:multiLevelType w:val="hybridMultilevel"/>
    <w:tmpl w:val="8CCC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7DCA"/>
    <w:multiLevelType w:val="hybridMultilevel"/>
    <w:tmpl w:val="277E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524CB"/>
    <w:multiLevelType w:val="hybridMultilevel"/>
    <w:tmpl w:val="935E11F0"/>
    <w:lvl w:ilvl="0" w:tplc="F3046A34">
      <w:numFmt w:val="bullet"/>
      <w:lvlText w:val="•"/>
      <w:lvlJc w:val="left"/>
      <w:pPr>
        <w:ind w:left="720" w:hanging="360"/>
      </w:pPr>
      <w:rPr>
        <w:rFonts w:ascii="Calibri" w:eastAsiaTheme="minorHAnsi" w:hAnsi="Calibri" w:cs="AGaramon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42F8"/>
    <w:multiLevelType w:val="hybridMultilevel"/>
    <w:tmpl w:val="D0BA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01A3"/>
    <w:multiLevelType w:val="hybridMultilevel"/>
    <w:tmpl w:val="CC34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579B3"/>
    <w:multiLevelType w:val="hybridMultilevel"/>
    <w:tmpl w:val="23DAC7FA"/>
    <w:lvl w:ilvl="0" w:tplc="F9DE58B0">
      <w:numFmt w:val="bullet"/>
      <w:lvlText w:val="•"/>
      <w:lvlJc w:val="left"/>
      <w:pPr>
        <w:ind w:left="0" w:firstLine="0"/>
      </w:pPr>
      <w:rPr>
        <w:rFonts w:ascii="Calibri" w:eastAsiaTheme="minorHAnsi" w:hAnsi="Calibri" w:cs="AGaramon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73AB"/>
    <w:multiLevelType w:val="hybridMultilevel"/>
    <w:tmpl w:val="7E6EDD92"/>
    <w:lvl w:ilvl="0" w:tplc="F9DE58B0">
      <w:numFmt w:val="bullet"/>
      <w:lvlText w:val="•"/>
      <w:lvlJc w:val="left"/>
      <w:pPr>
        <w:ind w:left="0" w:firstLine="0"/>
      </w:pPr>
      <w:rPr>
        <w:rFonts w:ascii="Calibri" w:eastAsiaTheme="minorHAnsi" w:hAnsi="Calibri" w:cs="AGaramon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40197"/>
    <w:multiLevelType w:val="hybridMultilevel"/>
    <w:tmpl w:val="6B58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4097C"/>
    <w:multiLevelType w:val="hybridMultilevel"/>
    <w:tmpl w:val="368A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F7C85"/>
    <w:multiLevelType w:val="hybridMultilevel"/>
    <w:tmpl w:val="858A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10862"/>
    <w:multiLevelType w:val="hybridMultilevel"/>
    <w:tmpl w:val="E2F091EC"/>
    <w:lvl w:ilvl="0" w:tplc="F3046A34">
      <w:numFmt w:val="bullet"/>
      <w:lvlText w:val="•"/>
      <w:lvlJc w:val="left"/>
      <w:pPr>
        <w:ind w:left="720" w:hanging="360"/>
      </w:pPr>
      <w:rPr>
        <w:rFonts w:ascii="Calibri" w:eastAsiaTheme="minorHAnsi" w:hAnsi="Calibri" w:cs="AGaramon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40671"/>
    <w:multiLevelType w:val="hybridMultilevel"/>
    <w:tmpl w:val="B574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C21A6"/>
    <w:multiLevelType w:val="hybridMultilevel"/>
    <w:tmpl w:val="233C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D35B4"/>
    <w:multiLevelType w:val="hybridMultilevel"/>
    <w:tmpl w:val="CD5E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C6A37"/>
    <w:multiLevelType w:val="hybridMultilevel"/>
    <w:tmpl w:val="2C74B78E"/>
    <w:lvl w:ilvl="0" w:tplc="F9DE58B0">
      <w:numFmt w:val="bullet"/>
      <w:lvlText w:val="•"/>
      <w:lvlJc w:val="left"/>
      <w:pPr>
        <w:ind w:left="0" w:firstLine="0"/>
      </w:pPr>
      <w:rPr>
        <w:rFonts w:ascii="Calibri" w:eastAsiaTheme="minorHAnsi" w:hAnsi="Calibri" w:cs="AGaramondPro-Regul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FD38FF"/>
    <w:multiLevelType w:val="hybridMultilevel"/>
    <w:tmpl w:val="1E4A5626"/>
    <w:lvl w:ilvl="0" w:tplc="F3046A34">
      <w:numFmt w:val="bullet"/>
      <w:lvlText w:val="•"/>
      <w:lvlJc w:val="left"/>
      <w:pPr>
        <w:ind w:left="360" w:hanging="360"/>
      </w:pPr>
      <w:rPr>
        <w:rFonts w:ascii="Calibri" w:eastAsiaTheme="minorHAnsi" w:hAnsi="Calibri" w:cs="AGaramondPro-Regul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E5011"/>
    <w:multiLevelType w:val="hybridMultilevel"/>
    <w:tmpl w:val="B7666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C1E51"/>
    <w:multiLevelType w:val="hybridMultilevel"/>
    <w:tmpl w:val="87425A5C"/>
    <w:lvl w:ilvl="0" w:tplc="F9DE58B0">
      <w:numFmt w:val="bullet"/>
      <w:lvlText w:val="•"/>
      <w:lvlJc w:val="left"/>
      <w:pPr>
        <w:ind w:left="0" w:firstLine="0"/>
      </w:pPr>
      <w:rPr>
        <w:rFonts w:ascii="Calibri" w:eastAsiaTheme="minorHAnsi" w:hAnsi="Calibri" w:cs="AGaramon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7"/>
  </w:num>
  <w:num w:numId="5">
    <w:abstractNumId w:val="16"/>
  </w:num>
  <w:num w:numId="6">
    <w:abstractNumId w:val="7"/>
  </w:num>
  <w:num w:numId="7">
    <w:abstractNumId w:val="19"/>
  </w:num>
  <w:num w:numId="8">
    <w:abstractNumId w:val="8"/>
  </w:num>
  <w:num w:numId="9">
    <w:abstractNumId w:val="13"/>
  </w:num>
  <w:num w:numId="10">
    <w:abstractNumId w:val="1"/>
  </w:num>
  <w:num w:numId="11">
    <w:abstractNumId w:val="9"/>
  </w:num>
  <w:num w:numId="12">
    <w:abstractNumId w:val="11"/>
  </w:num>
  <w:num w:numId="13">
    <w:abstractNumId w:val="18"/>
  </w:num>
  <w:num w:numId="14">
    <w:abstractNumId w:val="0"/>
  </w:num>
  <w:num w:numId="15">
    <w:abstractNumId w:val="5"/>
  </w:num>
  <w:num w:numId="16">
    <w:abstractNumId w:val="3"/>
  </w:num>
  <w:num w:numId="17">
    <w:abstractNumId w:val="14"/>
  </w:num>
  <w:num w:numId="18">
    <w:abstractNumId w:val="10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B9"/>
    <w:rsid w:val="001901AA"/>
    <w:rsid w:val="001E7668"/>
    <w:rsid w:val="003530B9"/>
    <w:rsid w:val="003C153C"/>
    <w:rsid w:val="00605DAD"/>
    <w:rsid w:val="0064438D"/>
    <w:rsid w:val="0066694E"/>
    <w:rsid w:val="006B776D"/>
    <w:rsid w:val="00707C66"/>
    <w:rsid w:val="0074160B"/>
    <w:rsid w:val="0080317E"/>
    <w:rsid w:val="00887E49"/>
    <w:rsid w:val="00887EF3"/>
    <w:rsid w:val="008E51BF"/>
    <w:rsid w:val="00917401"/>
    <w:rsid w:val="00935BFB"/>
    <w:rsid w:val="00BB4102"/>
    <w:rsid w:val="00BD5331"/>
    <w:rsid w:val="00BD58E5"/>
    <w:rsid w:val="00D400EC"/>
    <w:rsid w:val="00E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D940BA2-5349-4B8A-9CD0-E535BA01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3C"/>
  </w:style>
  <w:style w:type="paragraph" w:styleId="Footer">
    <w:name w:val="footer"/>
    <w:basedOn w:val="Normal"/>
    <w:link w:val="FooterChar"/>
    <w:uiPriority w:val="99"/>
    <w:unhideWhenUsed/>
    <w:rsid w:val="003C1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Salina Regional Health Center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Fuller</dc:creator>
  <cp:lastModifiedBy>Heather Fuller</cp:lastModifiedBy>
  <cp:revision>2</cp:revision>
  <cp:lastPrinted>2025-12-12T15:34:00Z</cp:lastPrinted>
  <dcterms:created xsi:type="dcterms:W3CDTF">2026-01-07T20:59:00Z</dcterms:created>
  <dcterms:modified xsi:type="dcterms:W3CDTF">2026-01-07T20:59:00Z</dcterms:modified>
</cp:coreProperties>
</file>